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M Sans" w:cs="DM Sans" w:eastAsia="DM Sans" w:hAnsi="DM Sans"/>
          <w:b w:val="1"/>
          <w:sz w:val="40"/>
          <w:szCs w:val="40"/>
        </w:rPr>
      </w:pPr>
      <w:r w:rsidDel="00000000" w:rsidR="00000000" w:rsidRPr="00000000">
        <w:rPr>
          <w:rFonts w:ascii="DM Sans" w:cs="DM Sans" w:eastAsia="DM Sans" w:hAnsi="DM Sans"/>
          <w:b w:val="1"/>
          <w:sz w:val="40"/>
          <w:szCs w:val="40"/>
          <w:rtl w:val="0"/>
        </w:rPr>
        <w:t xml:space="preserve">Rúbrica </w:t>
      </w:r>
      <w:r w:rsidDel="00000000" w:rsidR="00000000" w:rsidRPr="00000000">
        <w:rPr>
          <w:rFonts w:ascii="DM Sans" w:cs="DM Sans" w:eastAsia="DM Sans" w:hAnsi="DM Sans"/>
          <w:b w:val="1"/>
          <w:sz w:val="40"/>
          <w:szCs w:val="40"/>
          <w:rtl w:val="0"/>
        </w:rPr>
        <w:t xml:space="preserve">de </w:t>
      </w:r>
      <w:r w:rsidDel="00000000" w:rsidR="00000000" w:rsidRPr="00000000">
        <w:rPr>
          <w:rFonts w:ascii="DM Sans" w:cs="DM Sans" w:eastAsia="DM Sans" w:hAnsi="DM Sans"/>
          <w:b w:val="1"/>
          <w:sz w:val="40"/>
          <w:szCs w:val="40"/>
          <w:rtl w:val="0"/>
        </w:rPr>
        <w:t xml:space="preserve">autoevaluación</w:t>
      </w:r>
      <w:r w:rsidDel="00000000" w:rsidR="00000000" w:rsidRPr="00000000">
        <w:rPr>
          <w:rFonts w:ascii="DM Sans" w:cs="DM Sans" w:eastAsia="DM Sans" w:hAnsi="DM Sans"/>
          <w:b w:val="1"/>
          <w:sz w:val="40"/>
          <w:szCs w:val="40"/>
          <w:rtl w:val="0"/>
        </w:rPr>
        <w:t xml:space="preserve"> de desempeño:</w:t>
      </w:r>
    </w:p>
    <w:p w:rsidR="00000000" w:rsidDel="00000000" w:rsidP="00000000" w:rsidRDefault="00000000" w:rsidRPr="00000000" w14:paraId="00000002">
      <w:pPr>
        <w:jc w:val="center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¿Cómo lo hicimos?</w:t>
      </w:r>
    </w:p>
    <w:p w:rsidR="00000000" w:rsidDel="00000000" w:rsidP="00000000" w:rsidRDefault="00000000" w:rsidRPr="00000000" w14:paraId="00000003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Integrantes del equipo:</w:t>
      </w:r>
    </w:p>
    <w:p w:rsidR="00000000" w:rsidDel="00000000" w:rsidP="00000000" w:rsidRDefault="00000000" w:rsidRPr="00000000" w14:paraId="00000005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Fecha: 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Cada criterio de evaluación es evaluado utilizando la siguiente escala:</w:t>
      </w:r>
    </w:p>
    <w:p w:rsidR="00000000" w:rsidDel="00000000" w:rsidP="00000000" w:rsidRDefault="00000000" w:rsidRPr="00000000" w14:paraId="0000000A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Excelente (</w:t>
      </w: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DM Sans" w:cs="DM Sans" w:eastAsia="DM Sans" w:hAnsi="DM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puntos):</w:t>
      </w: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cumple en su totalidad con el criterio, demostrando comprensión total de la problemática, capacidad de análisis y planificación en función de su entorno.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Bueno (</w:t>
      </w: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DM Sans" w:cs="DM Sans" w:eastAsia="DM Sans" w:hAnsi="DM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puntos):</w:t>
      </w: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claro y cumple en gran medida con el criterio. Sin embargo, un punto se presenta incompleto o no es explicado a profundidad.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Suficiente (1 punto):</w:t>
      </w: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cumple con el criterio de forma básica, presentando aspectos poco claros o que podrían ser mejorados, demostrando poco dominio del problema o consideración de su entorno.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Insuficiente (0 puntos):</w:t>
      </w: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cumple con los criterios mínimos establecidos en la descripción del criterio de evaluación, requiriendo mayor desarrollo del criterio para la realización de un plan de acción efectivo.</w:t>
      </w:r>
    </w:p>
    <w:p w:rsidR="00000000" w:rsidDel="00000000" w:rsidP="00000000" w:rsidRDefault="00000000" w:rsidRPr="00000000" w14:paraId="0000000F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0"/>
        <w:gridCol w:w="5986"/>
        <w:gridCol w:w="1363"/>
        <w:tblGridChange w:id="0">
          <w:tblGrid>
            <w:gridCol w:w="1670"/>
            <w:gridCol w:w="5986"/>
            <w:gridCol w:w="1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4"/>
                <w:szCs w:val="24"/>
                <w:rtl w:val="0"/>
              </w:rPr>
              <w:t xml:space="preserve">Criterios de evaluación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4"/>
                <w:szCs w:val="24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4"/>
                <w:szCs w:val="24"/>
                <w:rtl w:val="0"/>
              </w:rPr>
              <w:t xml:space="preserve">Puntaje obtenido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Resolución de tareas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Realizamos nuestras actividades de manera ordenada y eficiente, consiguiendo resolverlas todas dentro de los plazos estimados clase a clase.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Colaboración</w:t>
            </w:r>
          </w:p>
          <w:p w:rsidR="00000000" w:rsidDel="00000000" w:rsidP="00000000" w:rsidRDefault="00000000" w:rsidRPr="00000000" w14:paraId="0000001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Trabajamos de manera colaborativa, escuchando y respetando la opinión de todos los integrantes del equipo.</w:t>
            </w:r>
          </w:p>
          <w:p w:rsidR="00000000" w:rsidDel="00000000" w:rsidP="00000000" w:rsidRDefault="00000000" w:rsidRPr="00000000" w14:paraId="0000001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Afiche de plan de acción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El material gráfico en el que presentamos nuestro plan de acción es ordenado y claro, cumpliendo con todos los criterios solicitados (colores, imágenes, objetivo, título, actividades, problemática).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Presentación oral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Preparamos un discurso para presentar nuestra propuesta de manera clara y altamente organizada a la audiencia de la feria de stands.</w:t>
            </w:r>
          </w:p>
          <w:p w:rsidR="00000000" w:rsidDel="00000000" w:rsidP="00000000" w:rsidRDefault="00000000" w:rsidRPr="00000000" w14:paraId="00000021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880.0" w:type="dxa"/>
        <w:jc w:val="left"/>
        <w:tblInd w:w="3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2265"/>
        <w:gridCol w:w="1980"/>
        <w:tblGridChange w:id="0">
          <w:tblGrid>
            <w:gridCol w:w="1635"/>
            <w:gridCol w:w="2265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4"/>
                <w:szCs w:val="24"/>
                <w:rtl w:val="0"/>
              </w:rPr>
              <w:t xml:space="preserve">P. total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4"/>
                <w:szCs w:val="24"/>
                <w:rtl w:val="0"/>
              </w:rPr>
              <w:t xml:space="preserve">P. total obtenido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4"/>
                <w:szCs w:val="24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DM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Fonts w:ascii="DM Sans" w:cs="DM Sans" w:eastAsia="DM Sans" w:hAnsi="DM Sans"/>
        <w:sz w:val="24"/>
        <w:szCs w:val="24"/>
      </w:rPr>
      <w:drawing>
        <wp:inline distB="114300" distT="114300" distL="114300" distR="114300">
          <wp:extent cx="1078421" cy="528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8421" cy="52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A40A7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A40A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DMSans-regular.ttf"/><Relationship Id="rId4" Type="http://schemas.openxmlformats.org/officeDocument/2006/relationships/font" Target="fonts/DMSans-bold.ttf"/><Relationship Id="rId5" Type="http://schemas.openxmlformats.org/officeDocument/2006/relationships/font" Target="fonts/DMSans-italic.ttf"/><Relationship Id="rId6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Aa/qZ3si4jdnmw850YxsBg6PA==">CgMxLjAyCGguZ2pkZ3hzMghoLmdqZGd4czgAciExb1kwajNjWDNrSUJlbk9yRUpqcG5tZXBybWlINzNkUV8=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2024-03-03T13:16:00Z</dcterms:created>
</cp:coreProperties>
</file>